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015" w:rsidRDefault="00960015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p w:rsidR="00F11286" w:rsidRDefault="00F11286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</w:p>
    <w:p w:rsidR="00DC4BCE" w:rsidRPr="0099680E" w:rsidRDefault="00D55FA5" w:rsidP="0099680E">
      <w:pPr>
        <w:tabs>
          <w:tab w:val="left" w:pos="6600"/>
          <w:tab w:val="right" w:pos="9638"/>
        </w:tabs>
        <w:spacing w:after="0" w:line="240" w:lineRule="auto"/>
        <w:jc w:val="right"/>
        <w:rPr>
          <w:rFonts w:ascii="Garamond" w:hAnsi="Garamond" w:cs="Arial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Cs/>
          <w:color w:val="000000"/>
          <w:sz w:val="24"/>
          <w:szCs w:val="24"/>
        </w:rPr>
        <w:t>…</w:t>
      </w:r>
      <w:r w:rsidR="00DC4BCE" w:rsidRPr="0099680E">
        <w:rPr>
          <w:rFonts w:ascii="Garamond" w:hAnsi="Garamond" w:cs="Arial"/>
          <w:iCs/>
          <w:color w:val="000000"/>
          <w:sz w:val="24"/>
          <w:szCs w:val="24"/>
        </w:rPr>
        <w:t>......................................................</w:t>
      </w:r>
    </w:p>
    <w:p w:rsidR="00DC4BCE" w:rsidRPr="0099680E" w:rsidRDefault="00DC4BCE" w:rsidP="0099680E">
      <w:pPr>
        <w:spacing w:after="0" w:line="240" w:lineRule="auto"/>
        <w:jc w:val="both"/>
        <w:rPr>
          <w:rFonts w:ascii="Garamond" w:hAnsi="Garamond"/>
          <w:iCs/>
          <w:color w:val="000000"/>
          <w:sz w:val="24"/>
          <w:szCs w:val="24"/>
        </w:rPr>
      </w:pP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="003B4EA1" w:rsidRPr="0099680E">
        <w:rPr>
          <w:rFonts w:ascii="Garamond" w:hAnsi="Garamond" w:cs="Arial"/>
          <w:i/>
          <w:iCs/>
          <w:color w:val="000000"/>
          <w:sz w:val="24"/>
          <w:szCs w:val="24"/>
        </w:rPr>
        <w:tab/>
      </w:r>
      <w:r w:rsidRPr="0099680E">
        <w:rPr>
          <w:rFonts w:ascii="Garamond" w:hAnsi="Garamond"/>
          <w:iCs/>
          <w:color w:val="000000"/>
          <w:sz w:val="24"/>
          <w:szCs w:val="24"/>
        </w:rPr>
        <w:t>(miejscowość, data)</w:t>
      </w:r>
    </w:p>
    <w:p w:rsidR="0099680E" w:rsidRDefault="0099680E" w:rsidP="0036062C">
      <w:pPr>
        <w:spacing w:after="0"/>
        <w:rPr>
          <w:rFonts w:ascii="Garamond" w:hAnsi="Garamond"/>
          <w:b/>
          <w:sz w:val="24"/>
          <w:szCs w:val="24"/>
        </w:rPr>
      </w:pPr>
    </w:p>
    <w:p w:rsidR="0036062C" w:rsidRDefault="00DC4BCE" w:rsidP="0036062C">
      <w:pPr>
        <w:spacing w:after="0"/>
        <w:jc w:val="center"/>
        <w:rPr>
          <w:rFonts w:ascii="Garamond" w:hAnsi="Garamond"/>
          <w:b/>
          <w:sz w:val="24"/>
          <w:szCs w:val="24"/>
        </w:rPr>
      </w:pPr>
      <w:r w:rsidRPr="0099680E">
        <w:rPr>
          <w:rFonts w:ascii="Garamond" w:hAnsi="Garamond"/>
          <w:b/>
          <w:sz w:val="24"/>
          <w:szCs w:val="24"/>
        </w:rPr>
        <w:t>FORMULARZ OFERTY</w:t>
      </w:r>
    </w:p>
    <w:p w:rsidR="00DC4BCE" w:rsidRPr="00B46684" w:rsidRDefault="0036062C" w:rsidP="0036062C">
      <w:pPr>
        <w:spacing w:after="0"/>
        <w:jc w:val="center"/>
        <w:rPr>
          <w:rFonts w:ascii="Garamond" w:hAnsi="Garamond"/>
          <w:b/>
          <w:sz w:val="20"/>
          <w:szCs w:val="24"/>
        </w:rPr>
      </w:pPr>
      <w:r w:rsidRPr="00B46684">
        <w:rPr>
          <w:rFonts w:ascii="Garamond" w:hAnsi="Garamond"/>
          <w:b/>
          <w:sz w:val="20"/>
          <w:szCs w:val="24"/>
        </w:rPr>
        <w:t>(w celu oszacowania wartości zamówienia)</w:t>
      </w:r>
    </w:p>
    <w:p w:rsidR="0036062C" w:rsidRPr="0036062C" w:rsidRDefault="0036062C" w:rsidP="0036062C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851F9" w:rsidRDefault="008851F9" w:rsidP="008851F9">
      <w:pPr>
        <w:pStyle w:val="NormalnyWeb"/>
        <w:spacing w:after="0"/>
        <w:jc w:val="both"/>
        <w:rPr>
          <w:rFonts w:ascii="Garamond" w:hAnsi="Garamond"/>
        </w:rPr>
      </w:pPr>
    </w:p>
    <w:p w:rsidR="00960015" w:rsidRDefault="006F7455" w:rsidP="00960015">
      <w:pPr>
        <w:pStyle w:val="NormalnyWeb"/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Oferta na</w:t>
      </w:r>
      <w:r w:rsidRPr="006F7455">
        <w:rPr>
          <w:rFonts w:ascii="Garamond" w:hAnsi="Garamond"/>
        </w:rPr>
        <w:t xml:space="preserve"> opracowanie kryteriów selekcji mających na celu m. in. usunięcie transakcji nierynkowych oraz ewentualnych błędów z bazy danych o nieruchomościach będących przedmiotem transakcji, w ramach projektu dofinansowanego ze środków  Ministerstwa Edukacji i Nauki, z programu „Inkubator Innowacyjności 4.0”, realizowanego w ramach Programu Operacyjnego Inteligentny Rozwój, Działanie 4.4 Zwiększenie potencjału kadrowego sektora B+R, z projektu pozakonkursowego pn. „Wsparcie zarządzania badaniami naukowymi i komercjalizacja wyników prac B+R w jednostkach naukowych </w:t>
      </w:r>
      <w:r>
        <w:rPr>
          <w:rFonts w:ascii="Garamond" w:hAnsi="Garamond"/>
        </w:rPr>
        <w:br/>
      </w:r>
      <w:r w:rsidRPr="006F7455">
        <w:rPr>
          <w:rFonts w:ascii="Garamond" w:hAnsi="Garamond"/>
        </w:rPr>
        <w:t>i przedsiębiorstwach”.</w:t>
      </w:r>
    </w:p>
    <w:p w:rsidR="006F7455" w:rsidRDefault="006F745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6F7455" w:rsidRPr="007A397E" w:rsidRDefault="006F7455" w:rsidP="006F7455">
      <w:pPr>
        <w:pStyle w:val="NormalnyWeb"/>
        <w:spacing w:after="0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 xml:space="preserve">Przedmiotem </w:t>
      </w:r>
      <w:r>
        <w:rPr>
          <w:rStyle w:val="Pogrubienie"/>
          <w:rFonts w:ascii="Garamond" w:hAnsi="Garamond"/>
          <w:b w:val="0"/>
          <w:bCs w:val="0"/>
        </w:rPr>
        <w:t>zamówienia j</w:t>
      </w:r>
      <w:r w:rsidRPr="007A397E">
        <w:rPr>
          <w:rStyle w:val="Pogrubienie"/>
          <w:rFonts w:ascii="Garamond" w:hAnsi="Garamond"/>
          <w:b w:val="0"/>
          <w:bCs w:val="0"/>
        </w:rPr>
        <w:t xml:space="preserve">est </w:t>
      </w:r>
      <w:r w:rsidRPr="007A397E">
        <w:rPr>
          <w:rStyle w:val="Pogrubienie"/>
          <w:rFonts w:ascii="Garamond" w:hAnsi="Garamond"/>
          <w:bCs w:val="0"/>
        </w:rPr>
        <w:t>opracowanie kryteriów selekcji mających na celu m. in. usunięcie transakcji nierynkowych oraz ewentualnych błędów z bazy danych o nieruchomościach będących przedmiotem transakcji</w:t>
      </w:r>
      <w:r w:rsidRPr="007A397E">
        <w:rPr>
          <w:rStyle w:val="Pogrubienie"/>
          <w:rFonts w:ascii="Garamond" w:hAnsi="Garamond"/>
          <w:b w:val="0"/>
          <w:bCs w:val="0"/>
        </w:rPr>
        <w:t>. Dla wstępnie wyselekcjonowanej bazy danych zostaną następnie określone kryteria doboru nieruchomości podobnych. Na tej podstawie zostanie stworzona klasyfikacja nieruchomości transakcyjnych położonych w strefie centralnej miasta oraz przeprowadzona zostanie analiza statystyczna danych o nieruchomościach.</w:t>
      </w:r>
    </w:p>
    <w:p w:rsidR="006F7455" w:rsidRDefault="006F7455" w:rsidP="006F7455">
      <w:pPr>
        <w:pStyle w:val="NormalnyWeb"/>
        <w:jc w:val="both"/>
        <w:rPr>
          <w:rStyle w:val="Pogrubienie"/>
          <w:rFonts w:ascii="Garamond" w:hAnsi="Garamond"/>
          <w:bCs w:val="0"/>
          <w:u w:val="single"/>
        </w:rPr>
      </w:pPr>
    </w:p>
    <w:p w:rsidR="006F7455" w:rsidRPr="007A397E" w:rsidRDefault="006F7455" w:rsidP="006F7455">
      <w:pPr>
        <w:pStyle w:val="NormalnyWeb"/>
        <w:jc w:val="both"/>
        <w:rPr>
          <w:rStyle w:val="Pogrubienie"/>
          <w:rFonts w:ascii="Garamond" w:hAnsi="Garamond"/>
          <w:bCs w:val="0"/>
          <w:u w:val="single"/>
        </w:rPr>
      </w:pPr>
      <w:r w:rsidRPr="007A397E">
        <w:rPr>
          <w:rStyle w:val="Pogrubienie"/>
          <w:rFonts w:ascii="Garamond" w:hAnsi="Garamond"/>
          <w:bCs w:val="0"/>
          <w:u w:val="single"/>
        </w:rPr>
        <w:t>Zakres prac:</w:t>
      </w:r>
    </w:p>
    <w:p w:rsidR="006F7455" w:rsidRPr="007A397E" w:rsidRDefault="006F7455" w:rsidP="006F7455">
      <w:pPr>
        <w:pStyle w:val="NormalnyWeb"/>
        <w:spacing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 xml:space="preserve">Ustalenia dotyczą zasad prowadzenia prac związanych z przygotowaniem bazy danych </w:t>
      </w:r>
      <w:r>
        <w:rPr>
          <w:rStyle w:val="Pogrubienie"/>
          <w:rFonts w:ascii="Garamond" w:hAnsi="Garamond"/>
          <w:b w:val="0"/>
          <w:bCs w:val="0"/>
        </w:rPr>
        <w:br/>
      </w:r>
      <w:r w:rsidRPr="007A397E">
        <w:rPr>
          <w:rStyle w:val="Pogrubienie"/>
          <w:rFonts w:ascii="Garamond" w:hAnsi="Garamond"/>
          <w:b w:val="0"/>
          <w:bCs w:val="0"/>
        </w:rPr>
        <w:t>o nieruchomościach. Prace te obejmują: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>Stworzenie wyselekcjonowanej bazy danych zawierającej informacje o nieruchomościach będących przedmiotem transakcji położonych w strefie centralnej miasta</w:t>
      </w:r>
      <w:r>
        <w:rPr>
          <w:rStyle w:val="Pogrubienie"/>
          <w:rFonts w:ascii="Garamond" w:hAnsi="Garamond"/>
          <w:b w:val="0"/>
          <w:bCs w:val="0"/>
        </w:rPr>
        <w:t>.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>Odrzucenie transakcji zawartych na warunkach nierynkowych (sprzedaż przetargowa, z odroczonym terminem płatności, itp.)</w:t>
      </w:r>
      <w:r>
        <w:rPr>
          <w:rStyle w:val="Pogrubienie"/>
          <w:rFonts w:ascii="Garamond" w:hAnsi="Garamond"/>
          <w:b w:val="0"/>
          <w:bCs w:val="0"/>
        </w:rPr>
        <w:t>.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 xml:space="preserve">Eliminacja ewentualnych błędów w bazie, usunięcie rekordów o niepełnych danych, 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>Klasyfikacja danych ze względu na rodzaj nieruchomości</w:t>
      </w:r>
      <w:r>
        <w:rPr>
          <w:rStyle w:val="Pogrubienie"/>
          <w:rFonts w:ascii="Garamond" w:hAnsi="Garamond"/>
          <w:b w:val="0"/>
          <w:bCs w:val="0"/>
        </w:rPr>
        <w:t>.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 xml:space="preserve">Wybór jednostki porównawczej i obliczenie dla każdej nieruchomości jednostkowej ceny transakcyjnej. 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>Określenie kryteriów podziału nieruchomości transakcyjnych na grupy nieruchomości podobnych  pod względem atrybutów cenotwórczych</w:t>
      </w:r>
      <w:r>
        <w:rPr>
          <w:rStyle w:val="Pogrubienie"/>
          <w:rFonts w:ascii="Garamond" w:hAnsi="Garamond"/>
          <w:b w:val="0"/>
          <w:bCs w:val="0"/>
        </w:rPr>
        <w:t>.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t>W każdym zbiorze nieruchomości podobnych szczegółowe sprawdzenie każdej transakcji odstającej i ewentualne jej odrzucenie z uzasadnionych przyczyn wg obiektywnych kryteriów. Wskazanie nieruchomości o specyficznych atrybutach i indywidualne podejście do tych transakcji.</w:t>
      </w:r>
    </w:p>
    <w:p w:rsidR="006F7455" w:rsidRPr="007A397E" w:rsidRDefault="006F7455" w:rsidP="006F7455">
      <w:pPr>
        <w:pStyle w:val="NormalnyWeb"/>
        <w:numPr>
          <w:ilvl w:val="0"/>
          <w:numId w:val="22"/>
        </w:numPr>
        <w:spacing w:after="100" w:afterAutospacing="1"/>
        <w:jc w:val="both"/>
        <w:rPr>
          <w:rStyle w:val="Pogrubienie"/>
          <w:rFonts w:ascii="Garamond" w:hAnsi="Garamond"/>
          <w:b w:val="0"/>
          <w:bCs w:val="0"/>
        </w:rPr>
      </w:pPr>
      <w:r w:rsidRPr="007A397E">
        <w:rPr>
          <w:rStyle w:val="Pogrubienie"/>
          <w:rFonts w:ascii="Garamond" w:hAnsi="Garamond"/>
          <w:b w:val="0"/>
          <w:bCs w:val="0"/>
        </w:rPr>
        <w:lastRenderedPageBreak/>
        <w:t>Analiza statystyczna danych, wyznaczenie trendu zmian cen w celu ewentualnego sprowadzenia cen na jedną datę.</w:t>
      </w:r>
    </w:p>
    <w:p w:rsidR="00960015" w:rsidRDefault="0096001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  <w:bookmarkStart w:id="0" w:name="_GoBack"/>
      <w:bookmarkEnd w:id="0"/>
    </w:p>
    <w:p w:rsidR="00960015" w:rsidRDefault="0096001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p w:rsidR="00960015" w:rsidRPr="00B46684" w:rsidRDefault="007A2FA3" w:rsidP="00B46684">
      <w:pPr>
        <w:pStyle w:val="NormalnyWeb"/>
        <w:spacing w:after="0"/>
        <w:jc w:val="center"/>
        <w:rPr>
          <w:rFonts w:ascii="Garamond" w:hAnsi="Garamond"/>
          <w:b/>
          <w:sz w:val="22"/>
          <w:szCs w:val="20"/>
        </w:rPr>
      </w:pPr>
      <w:r>
        <w:rPr>
          <w:rFonts w:ascii="Garamond" w:hAnsi="Garamond"/>
          <w:b/>
          <w:sz w:val="22"/>
          <w:szCs w:val="20"/>
        </w:rPr>
        <w:t xml:space="preserve">CENA </w:t>
      </w:r>
      <w:r w:rsidR="00960015" w:rsidRPr="00960015">
        <w:rPr>
          <w:rFonts w:ascii="Garamond" w:hAnsi="Garamond"/>
          <w:b/>
          <w:sz w:val="22"/>
          <w:szCs w:val="20"/>
        </w:rPr>
        <w:t xml:space="preserve"> ZA REALIZACJĘ PRZEDMIOTU ZAMÓWIENIA</w:t>
      </w:r>
    </w:p>
    <w:p w:rsidR="00960015" w:rsidRPr="00960015" w:rsidRDefault="00960015" w:rsidP="00960015">
      <w:pPr>
        <w:pStyle w:val="NormalnyWeb"/>
        <w:spacing w:after="0"/>
        <w:jc w:val="both"/>
        <w:rPr>
          <w:rFonts w:ascii="Garamond" w:eastAsia="Times New Roman" w:hAnsi="Garamond"/>
          <w:bCs/>
          <w:lang w:eastAsia="pl-PL"/>
        </w:rPr>
      </w:pPr>
    </w:p>
    <w:tbl>
      <w:tblPr>
        <w:tblW w:w="96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6"/>
        <w:gridCol w:w="3951"/>
        <w:gridCol w:w="1417"/>
        <w:gridCol w:w="1417"/>
      </w:tblGrid>
      <w:tr w:rsidR="00F94B99" w:rsidRPr="0099680E" w:rsidTr="0099680E">
        <w:trPr>
          <w:trHeight w:val="271"/>
          <w:jc w:val="center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hideMark/>
          </w:tcPr>
          <w:p w:rsidR="00F94B99" w:rsidRPr="0099680E" w:rsidRDefault="0099680E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Nazwa Wykonawcy, adres, dane kontaktowe</w:t>
            </w:r>
          </w:p>
        </w:tc>
        <w:tc>
          <w:tcPr>
            <w:tcW w:w="3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noWrap/>
            <w:vAlign w:val="center"/>
            <w:hideMark/>
          </w:tcPr>
          <w:p w:rsidR="004C0A0B" w:rsidRDefault="00F94B99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 xml:space="preserve">Kwota </w:t>
            </w:r>
          </w:p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>netto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</w:tcPr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b/>
                <w:color w:val="000000"/>
                <w:sz w:val="24"/>
                <w:szCs w:val="24"/>
              </w:rPr>
              <w:t>Kwota brutto</w:t>
            </w:r>
          </w:p>
        </w:tc>
      </w:tr>
      <w:tr w:rsidR="00F94B99" w:rsidRPr="0099680E" w:rsidTr="0099680E">
        <w:trPr>
          <w:trHeight w:val="1378"/>
          <w:jc w:val="center"/>
        </w:trPr>
        <w:tc>
          <w:tcPr>
            <w:tcW w:w="28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4B99" w:rsidRPr="0099680E" w:rsidRDefault="006F7455" w:rsidP="000D0FCA">
            <w:pPr>
              <w:spacing w:after="0"/>
              <w:jc w:val="center"/>
              <w:rPr>
                <w:rFonts w:ascii="Garamond" w:eastAsia="Times New Roman" w:hAnsi="Garamond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O</w:t>
            </w:r>
            <w:r w:rsidRPr="006F7455">
              <w:rPr>
                <w:rFonts w:ascii="Garamond" w:eastAsia="Times New Roman" w:hAnsi="Garamond"/>
                <w:sz w:val="24"/>
                <w:szCs w:val="24"/>
                <w:lang w:eastAsia="pl-PL"/>
              </w:rPr>
              <w:t xml:space="preserve">pracowanie kryteriów selekcji mających na celu m. in. usunięcie transakcji nierynkowych oraz ewentualnych błędów z bazy danych 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br/>
            </w:r>
            <w:r w:rsidRPr="006F7455">
              <w:rPr>
                <w:rFonts w:ascii="Garamond" w:eastAsia="Times New Roman" w:hAnsi="Garamond"/>
                <w:sz w:val="24"/>
                <w:szCs w:val="24"/>
                <w:lang w:eastAsia="pl-PL"/>
              </w:rPr>
              <w:t>o nieruchomościach będących przedmiotem transakcji</w:t>
            </w:r>
            <w:r>
              <w:rPr>
                <w:rFonts w:ascii="Garamond" w:eastAsia="Times New Roman" w:hAnsi="Garamond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  <w:r w:rsidRPr="0099680E">
              <w:rPr>
                <w:rFonts w:ascii="Garamond" w:hAnsi="Garamond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94B99" w:rsidRPr="0099680E" w:rsidRDefault="00F94B99" w:rsidP="0099680E">
            <w:pPr>
              <w:spacing w:after="0"/>
              <w:jc w:val="center"/>
              <w:rPr>
                <w:rFonts w:ascii="Garamond" w:hAnsi="Garamond"/>
                <w:color w:val="000000"/>
                <w:sz w:val="24"/>
                <w:szCs w:val="24"/>
              </w:rPr>
            </w:pPr>
          </w:p>
        </w:tc>
      </w:tr>
    </w:tbl>
    <w:p w:rsidR="00960015" w:rsidRDefault="00960015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B46684" w:rsidRDefault="00B46684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C4BCE" w:rsidRDefault="00DC4BCE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 w:rsidRPr="0099680E">
        <w:rPr>
          <w:rFonts w:ascii="Garamond" w:hAnsi="Garamond"/>
          <w:sz w:val="24"/>
          <w:szCs w:val="24"/>
        </w:rPr>
        <w:t>Akceptuję termin  i warunki wykonania oferty.</w:t>
      </w:r>
    </w:p>
    <w:p w:rsidR="006F7455" w:rsidRDefault="006F7455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Niniejszym oświadczam, że spełniam kryteria i warunki przedstawione w zapytaniu ofertowym.</w:t>
      </w:r>
    </w:p>
    <w:p w:rsidR="006F7455" w:rsidRPr="0099680E" w:rsidRDefault="006F7455" w:rsidP="00F94B99">
      <w:pPr>
        <w:suppressAutoHyphens/>
        <w:spacing w:after="160" w:line="256" w:lineRule="auto"/>
        <w:jc w:val="both"/>
        <w:rPr>
          <w:rFonts w:ascii="Garamond" w:hAnsi="Garamond"/>
          <w:sz w:val="24"/>
          <w:szCs w:val="24"/>
        </w:rPr>
      </w:pPr>
    </w:p>
    <w:p w:rsidR="00DC4BCE" w:rsidRDefault="00DC4BCE" w:rsidP="00DC4BCE">
      <w:pPr>
        <w:suppressAutoHyphens/>
        <w:ind w:left="360"/>
        <w:jc w:val="both"/>
        <w:rPr>
          <w:rFonts w:ascii="Garamond" w:hAnsi="Garamond"/>
          <w:sz w:val="24"/>
          <w:szCs w:val="24"/>
        </w:rPr>
      </w:pPr>
    </w:p>
    <w:p w:rsidR="0099680E" w:rsidRPr="0099680E" w:rsidRDefault="0099680E" w:rsidP="00DC4BCE">
      <w:pPr>
        <w:suppressAutoHyphens/>
        <w:ind w:left="360"/>
        <w:jc w:val="both"/>
        <w:rPr>
          <w:rFonts w:ascii="Garamond" w:hAnsi="Garamond"/>
          <w:sz w:val="24"/>
          <w:szCs w:val="24"/>
        </w:rPr>
      </w:pPr>
    </w:p>
    <w:p w:rsidR="00DC4BCE" w:rsidRPr="0099680E" w:rsidRDefault="00DC4BCE" w:rsidP="007A1007">
      <w:pPr>
        <w:ind w:left="6021" w:firstLine="351"/>
        <w:contextualSpacing/>
        <w:rPr>
          <w:rFonts w:ascii="Garamond" w:hAnsi="Garamond"/>
          <w:bCs/>
          <w:sz w:val="24"/>
          <w:szCs w:val="24"/>
        </w:rPr>
      </w:pPr>
      <w:r w:rsidRPr="0099680E">
        <w:rPr>
          <w:rFonts w:ascii="Garamond" w:hAnsi="Garamond"/>
          <w:bCs/>
          <w:sz w:val="24"/>
          <w:szCs w:val="24"/>
        </w:rPr>
        <w:t>…………………………………..</w:t>
      </w:r>
    </w:p>
    <w:p w:rsidR="00DC4BCE" w:rsidRPr="0099680E" w:rsidRDefault="0099680E" w:rsidP="007A1007">
      <w:pPr>
        <w:ind w:left="5670" w:firstLine="702"/>
        <w:contextualSpacing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</w:t>
      </w:r>
      <w:r w:rsidR="00DC4BCE" w:rsidRPr="0099680E">
        <w:rPr>
          <w:rFonts w:ascii="Garamond" w:hAnsi="Garamond"/>
          <w:bCs/>
          <w:sz w:val="24"/>
          <w:szCs w:val="24"/>
        </w:rPr>
        <w:t xml:space="preserve">Data, Podpis Wykonawcy </w:t>
      </w:r>
    </w:p>
    <w:p w:rsidR="00DC4BCE" w:rsidRPr="0099680E" w:rsidRDefault="00DC4BCE" w:rsidP="00DC4BCE">
      <w:pPr>
        <w:rPr>
          <w:rFonts w:ascii="Garamond" w:hAnsi="Garamond"/>
          <w:sz w:val="24"/>
          <w:szCs w:val="24"/>
        </w:rPr>
      </w:pPr>
    </w:p>
    <w:p w:rsidR="00D56409" w:rsidRPr="0099680E" w:rsidRDefault="00D56409" w:rsidP="00922E3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sectPr w:rsidR="00D56409" w:rsidRPr="0099680E" w:rsidSect="008C30DD">
      <w:headerReference w:type="default" r:id="rId8"/>
      <w:footerReference w:type="default" r:id="rId9"/>
      <w:pgSz w:w="11906" w:h="16838"/>
      <w:pgMar w:top="1417" w:right="849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CF7" w:rsidRDefault="00992CF7" w:rsidP="00EE48DA">
      <w:pPr>
        <w:spacing w:after="0" w:line="240" w:lineRule="auto"/>
      </w:pPr>
      <w:r>
        <w:separator/>
      </w:r>
    </w:p>
  </w:endnote>
  <w:endnote w:type="continuationSeparator" w:id="0">
    <w:p w:rsidR="00992CF7" w:rsidRDefault="00992CF7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T Serif">
    <w:altName w:val="Times New Roman"/>
    <w:charset w:val="EE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15" w:rsidRPr="00960015" w:rsidRDefault="00960015" w:rsidP="00960015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  <w:r w:rsidRPr="00960015">
      <w:rPr>
        <w:rFonts w:ascii="PT Serif" w:hAnsi="PT Serif"/>
        <w:sz w:val="18"/>
        <w:szCs w:val="18"/>
      </w:rPr>
      <w:t xml:space="preserve">Program </w:t>
    </w:r>
    <w:r w:rsidRPr="00960015">
      <w:rPr>
        <w:rFonts w:ascii="PT Serif" w:hAnsi="PT Serif"/>
        <w:bCs/>
        <w:sz w:val="18"/>
        <w:szCs w:val="18"/>
      </w:rPr>
      <w:t xml:space="preserve">pod nazwą „Inkubator Innowacyjności 4.0” realizowany w ramach projektu pozakonkursowego pn. „Wsparcie zarządzania badaniami naukowymi i komercjalizacja wyników prac B+R w jednostkach naukowych i przedsiębiorstwach” </w:t>
    </w:r>
    <w:r w:rsidRPr="00960015">
      <w:rPr>
        <w:rFonts w:ascii="PT Serif" w:hAnsi="PT Serif"/>
        <w:bCs/>
        <w:sz w:val="18"/>
        <w:szCs w:val="18"/>
      </w:rPr>
      <w:br/>
      <w:t>w ramach Programu Operacyjnego Inteligentny Rozwój 2014 – 2020 (Działanie 4.4)</w:t>
    </w:r>
  </w:p>
  <w:p w:rsidR="00960015" w:rsidRPr="00960015" w:rsidRDefault="00960015" w:rsidP="00960015">
    <w:pPr>
      <w:spacing w:after="0" w:line="240" w:lineRule="auto"/>
      <w:jc w:val="center"/>
      <w:rPr>
        <w:rFonts w:ascii="PT Serif" w:hAnsi="PT Serif"/>
        <w:bCs/>
        <w:sz w:val="18"/>
        <w:szCs w:val="18"/>
      </w:rPr>
    </w:pPr>
  </w:p>
  <w:tbl>
    <w:tblPr>
      <w:tblStyle w:val="Tabela-Siatka1"/>
      <w:tblW w:w="93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4559"/>
    </w:tblGrid>
    <w:tr w:rsidR="00960015" w:rsidRPr="00960015" w:rsidTr="00B943F2">
      <w:trPr>
        <w:trHeight w:val="846"/>
      </w:trPr>
      <w:tc>
        <w:tcPr>
          <w:tcW w:w="4792" w:type="dxa"/>
        </w:tcPr>
        <w:p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0E05D645" wp14:editId="10F9D01D">
                <wp:extent cx="1641757" cy="63309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1757" cy="633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9" w:type="dxa"/>
        </w:tcPr>
        <w:p w:rsidR="00960015" w:rsidRPr="00960015" w:rsidRDefault="00960015" w:rsidP="00960015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sz w:val="24"/>
            </w:rPr>
          </w:pPr>
          <w:r w:rsidRPr="00960015">
            <w:rPr>
              <w:noProof/>
              <w:sz w:val="24"/>
              <w:lang w:eastAsia="pl-PL"/>
            </w:rPr>
            <w:drawing>
              <wp:inline distT="0" distB="0" distL="0" distR="0" wp14:anchorId="5AB1A11B" wp14:editId="6B7E67F7">
                <wp:extent cx="958291" cy="633262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8291" cy="6332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3206E" w:rsidRPr="00D346C0" w:rsidRDefault="0043206E" w:rsidP="008F5110">
    <w:pPr>
      <w:pStyle w:val="Bezodstpw"/>
      <w:pBdr>
        <w:top w:val="single" w:sz="4" w:space="1" w:color="auto"/>
      </w:pBdr>
      <w:spacing w:line="360" w:lineRule="auto"/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CF7" w:rsidRDefault="00992CF7" w:rsidP="00EE48DA">
      <w:pPr>
        <w:spacing w:after="0" w:line="240" w:lineRule="auto"/>
      </w:pPr>
      <w:r>
        <w:separator/>
      </w:r>
    </w:p>
  </w:footnote>
  <w:footnote w:type="continuationSeparator" w:id="0">
    <w:p w:rsidR="00992CF7" w:rsidRDefault="00992CF7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51"/>
      <w:gridCol w:w="2406"/>
      <w:gridCol w:w="2838"/>
      <w:gridCol w:w="2288"/>
    </w:tblGrid>
    <w:tr w:rsidR="00960015" w:rsidRPr="00960015" w:rsidTr="00B943F2">
      <w:trPr>
        <w:trHeight w:val="907"/>
      </w:trPr>
      <w:tc>
        <w:tcPr>
          <w:tcW w:w="19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3415FCA0" wp14:editId="4A894716">
                <wp:extent cx="923925" cy="49530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F790357" wp14:editId="3081ED1C">
                <wp:extent cx="1381125" cy="419100"/>
                <wp:effectExtent l="0" t="0" r="9525" b="0"/>
                <wp:docPr id="2" name="Obraz 2" descr="C:\Users\anabalka\Desktop\loga\znak_barw_rp_poziom_szara_ramka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5" descr="C:\Users\anabalka\Desktop\loga\znak_barw_rp_poziom_szara_ramka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0015" w:rsidRPr="00960015" w:rsidRDefault="00F61696" w:rsidP="00960015">
          <w:pPr>
            <w:tabs>
              <w:tab w:val="left" w:pos="2016"/>
            </w:tabs>
            <w:spacing w:after="0" w:line="240" w:lineRule="auto"/>
            <w:jc w:val="center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color w:val="44546A"/>
              <w:sz w:val="24"/>
              <w:szCs w:val="24"/>
              <w:lang w:eastAsia="pl-PL"/>
            </w:rPr>
            <w:drawing>
              <wp:inline distT="0" distB="0" distL="0" distR="0">
                <wp:extent cx="1104900" cy="371475"/>
                <wp:effectExtent l="0" t="0" r="0" b="9525"/>
                <wp:docPr id="9" name="Obraz 1" descr="cid:image001.png@01D6EB59.A794C59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D6EB59.A794C59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60015" w:rsidRPr="00960015" w:rsidRDefault="00960015" w:rsidP="00960015">
          <w:pPr>
            <w:tabs>
              <w:tab w:val="left" w:pos="2016"/>
            </w:tabs>
            <w:spacing w:after="0" w:line="240" w:lineRule="auto"/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</w:pPr>
          <w:r w:rsidRPr="00960015"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0372101C" wp14:editId="49E0B9D8">
                <wp:extent cx="1304925" cy="361950"/>
                <wp:effectExtent l="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06E" w:rsidRDefault="0043206E">
    <w:pPr>
      <w:pStyle w:val="Nagwek"/>
      <w:rPr>
        <w:noProof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08E432B7"/>
    <w:multiLevelType w:val="hybridMultilevel"/>
    <w:tmpl w:val="C7104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A7629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A1445"/>
    <w:multiLevelType w:val="hybridMultilevel"/>
    <w:tmpl w:val="8B84C89C"/>
    <w:lvl w:ilvl="0" w:tplc="ED1002D0">
      <w:start w:val="1"/>
      <w:numFmt w:val="ordinal"/>
      <w:lvlText w:val="%1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1D65670E"/>
    <w:multiLevelType w:val="multilevel"/>
    <w:tmpl w:val="9A726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B754E"/>
    <w:multiLevelType w:val="multilevel"/>
    <w:tmpl w:val="0415001D"/>
    <w:styleLink w:val="Ada"/>
    <w:lvl w:ilvl="0">
      <w:start w:val="1"/>
      <w:numFmt w:val="upperRoman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Garamond" w:eastAsia="Times New Roman" w:hAnsi="Garamond" w:cs="Times New Roman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DC5373"/>
    <w:multiLevelType w:val="hybridMultilevel"/>
    <w:tmpl w:val="2C844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C7F41"/>
    <w:multiLevelType w:val="hybridMultilevel"/>
    <w:tmpl w:val="D6FE5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72687"/>
    <w:multiLevelType w:val="hybridMultilevel"/>
    <w:tmpl w:val="68B215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2433B6C"/>
    <w:multiLevelType w:val="hybridMultilevel"/>
    <w:tmpl w:val="AA003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5EDD1890"/>
    <w:multiLevelType w:val="multilevel"/>
    <w:tmpl w:val="0415001D"/>
    <w:numStyleLink w:val="Ada"/>
  </w:abstractNum>
  <w:abstractNum w:abstractNumId="17" w15:restartNumberingAfterBreak="0">
    <w:nsid w:val="68BC4736"/>
    <w:multiLevelType w:val="hybridMultilevel"/>
    <w:tmpl w:val="C3EA7C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FD21E06"/>
    <w:multiLevelType w:val="hybridMultilevel"/>
    <w:tmpl w:val="4D147DBC"/>
    <w:lvl w:ilvl="0" w:tplc="15466CA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FD2457"/>
    <w:multiLevelType w:val="hybridMultilevel"/>
    <w:tmpl w:val="912474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3"/>
  </w:num>
  <w:num w:numId="7">
    <w:abstractNumId w:val="12"/>
  </w:num>
  <w:num w:numId="8">
    <w:abstractNumId w:val="15"/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9"/>
  </w:num>
  <w:num w:numId="16">
    <w:abstractNumId w:val="11"/>
  </w:num>
  <w:num w:numId="17">
    <w:abstractNumId w:val="20"/>
  </w:num>
  <w:num w:numId="18">
    <w:abstractNumId w:val="8"/>
  </w:num>
  <w:num w:numId="19">
    <w:abstractNumId w:val="16"/>
  </w:num>
  <w:num w:numId="20">
    <w:abstractNumId w:val="9"/>
  </w:num>
  <w:num w:numId="21">
    <w:abstractNumId w:val="1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DA"/>
    <w:rsid w:val="00006B75"/>
    <w:rsid w:val="00012B0D"/>
    <w:rsid w:val="000150A5"/>
    <w:rsid w:val="00031888"/>
    <w:rsid w:val="000502C7"/>
    <w:rsid w:val="000638E7"/>
    <w:rsid w:val="0006505D"/>
    <w:rsid w:val="00082CD2"/>
    <w:rsid w:val="00084917"/>
    <w:rsid w:val="000C38AD"/>
    <w:rsid w:val="000D0FCA"/>
    <w:rsid w:val="000D2D89"/>
    <w:rsid w:val="000D373B"/>
    <w:rsid w:val="000D72D7"/>
    <w:rsid w:val="000E181A"/>
    <w:rsid w:val="000E4538"/>
    <w:rsid w:val="00114AF6"/>
    <w:rsid w:val="001239CB"/>
    <w:rsid w:val="00125D15"/>
    <w:rsid w:val="00131D91"/>
    <w:rsid w:val="00134B31"/>
    <w:rsid w:val="00140390"/>
    <w:rsid w:val="00142D92"/>
    <w:rsid w:val="001703C2"/>
    <w:rsid w:val="00170F27"/>
    <w:rsid w:val="00183F55"/>
    <w:rsid w:val="0018607A"/>
    <w:rsid w:val="001A011B"/>
    <w:rsid w:val="001B53C1"/>
    <w:rsid w:val="001D42AD"/>
    <w:rsid w:val="001F5EAD"/>
    <w:rsid w:val="00204C66"/>
    <w:rsid w:val="00223A82"/>
    <w:rsid w:val="002424E1"/>
    <w:rsid w:val="00251BAC"/>
    <w:rsid w:val="00253BFA"/>
    <w:rsid w:val="0026256A"/>
    <w:rsid w:val="00271A80"/>
    <w:rsid w:val="002811EA"/>
    <w:rsid w:val="002A0728"/>
    <w:rsid w:val="002A70AE"/>
    <w:rsid w:val="002B142F"/>
    <w:rsid w:val="002D6977"/>
    <w:rsid w:val="002D6F8F"/>
    <w:rsid w:val="00300F98"/>
    <w:rsid w:val="00321EA4"/>
    <w:rsid w:val="00323D67"/>
    <w:rsid w:val="00325AA1"/>
    <w:rsid w:val="003265A9"/>
    <w:rsid w:val="00334187"/>
    <w:rsid w:val="00344517"/>
    <w:rsid w:val="00344B9F"/>
    <w:rsid w:val="003571A0"/>
    <w:rsid w:val="0036062C"/>
    <w:rsid w:val="00363D15"/>
    <w:rsid w:val="00372523"/>
    <w:rsid w:val="003A29B9"/>
    <w:rsid w:val="003A4F2F"/>
    <w:rsid w:val="003A65E9"/>
    <w:rsid w:val="003B4EA1"/>
    <w:rsid w:val="003C7116"/>
    <w:rsid w:val="003E2B34"/>
    <w:rsid w:val="00402C0D"/>
    <w:rsid w:val="00407314"/>
    <w:rsid w:val="0040765F"/>
    <w:rsid w:val="00410582"/>
    <w:rsid w:val="004116C5"/>
    <w:rsid w:val="0043206E"/>
    <w:rsid w:val="004322E4"/>
    <w:rsid w:val="004324A2"/>
    <w:rsid w:val="0043261A"/>
    <w:rsid w:val="004442EE"/>
    <w:rsid w:val="00463FFD"/>
    <w:rsid w:val="00476921"/>
    <w:rsid w:val="0048470F"/>
    <w:rsid w:val="0048643A"/>
    <w:rsid w:val="00491088"/>
    <w:rsid w:val="004A17B9"/>
    <w:rsid w:val="004A33C1"/>
    <w:rsid w:val="004C0A0B"/>
    <w:rsid w:val="004C21EF"/>
    <w:rsid w:val="004C4D32"/>
    <w:rsid w:val="004E133E"/>
    <w:rsid w:val="004E490C"/>
    <w:rsid w:val="004F08D8"/>
    <w:rsid w:val="00500912"/>
    <w:rsid w:val="005035DA"/>
    <w:rsid w:val="00503DA8"/>
    <w:rsid w:val="005319F5"/>
    <w:rsid w:val="005445F1"/>
    <w:rsid w:val="00547911"/>
    <w:rsid w:val="00553393"/>
    <w:rsid w:val="00584E94"/>
    <w:rsid w:val="00585E3C"/>
    <w:rsid w:val="005868A9"/>
    <w:rsid w:val="005A5884"/>
    <w:rsid w:val="005C16F0"/>
    <w:rsid w:val="005E0823"/>
    <w:rsid w:val="005E0FD7"/>
    <w:rsid w:val="005E47C3"/>
    <w:rsid w:val="005F2944"/>
    <w:rsid w:val="00605E70"/>
    <w:rsid w:val="0062377E"/>
    <w:rsid w:val="006339DA"/>
    <w:rsid w:val="006579D1"/>
    <w:rsid w:val="006628D2"/>
    <w:rsid w:val="006651E9"/>
    <w:rsid w:val="00665A18"/>
    <w:rsid w:val="00666B19"/>
    <w:rsid w:val="00670B4B"/>
    <w:rsid w:val="006730E4"/>
    <w:rsid w:val="00673FE7"/>
    <w:rsid w:val="006957BF"/>
    <w:rsid w:val="006A0570"/>
    <w:rsid w:val="006A39E2"/>
    <w:rsid w:val="006B412E"/>
    <w:rsid w:val="006B6F11"/>
    <w:rsid w:val="006D09AA"/>
    <w:rsid w:val="006D2533"/>
    <w:rsid w:val="006E1735"/>
    <w:rsid w:val="006F16B0"/>
    <w:rsid w:val="006F7455"/>
    <w:rsid w:val="00710573"/>
    <w:rsid w:val="007236E7"/>
    <w:rsid w:val="0072600A"/>
    <w:rsid w:val="00733A81"/>
    <w:rsid w:val="00734311"/>
    <w:rsid w:val="007454EF"/>
    <w:rsid w:val="00752DFA"/>
    <w:rsid w:val="007547E0"/>
    <w:rsid w:val="00761AAC"/>
    <w:rsid w:val="00786795"/>
    <w:rsid w:val="007873B3"/>
    <w:rsid w:val="0079162A"/>
    <w:rsid w:val="007966DB"/>
    <w:rsid w:val="007A0C79"/>
    <w:rsid w:val="007A1007"/>
    <w:rsid w:val="007A2FA3"/>
    <w:rsid w:val="007A3A5F"/>
    <w:rsid w:val="007B3F7D"/>
    <w:rsid w:val="0081485D"/>
    <w:rsid w:val="008163EB"/>
    <w:rsid w:val="00825DDE"/>
    <w:rsid w:val="00832108"/>
    <w:rsid w:val="008344CC"/>
    <w:rsid w:val="00851AFD"/>
    <w:rsid w:val="00852DED"/>
    <w:rsid w:val="00855E5D"/>
    <w:rsid w:val="00875702"/>
    <w:rsid w:val="008851F9"/>
    <w:rsid w:val="008909B3"/>
    <w:rsid w:val="00892DC9"/>
    <w:rsid w:val="00895623"/>
    <w:rsid w:val="008960C1"/>
    <w:rsid w:val="008A3A58"/>
    <w:rsid w:val="008B10B8"/>
    <w:rsid w:val="008C1175"/>
    <w:rsid w:val="008C30DD"/>
    <w:rsid w:val="008D1758"/>
    <w:rsid w:val="008D4C54"/>
    <w:rsid w:val="008F1313"/>
    <w:rsid w:val="008F5110"/>
    <w:rsid w:val="009028FC"/>
    <w:rsid w:val="0090469A"/>
    <w:rsid w:val="009143BF"/>
    <w:rsid w:val="0091720C"/>
    <w:rsid w:val="00922E3A"/>
    <w:rsid w:val="009261A1"/>
    <w:rsid w:val="0094118D"/>
    <w:rsid w:val="009433B3"/>
    <w:rsid w:val="0094671B"/>
    <w:rsid w:val="00960015"/>
    <w:rsid w:val="00975B62"/>
    <w:rsid w:val="009768A9"/>
    <w:rsid w:val="00992CF7"/>
    <w:rsid w:val="00992F75"/>
    <w:rsid w:val="0099680E"/>
    <w:rsid w:val="009B1253"/>
    <w:rsid w:val="009B265F"/>
    <w:rsid w:val="009B788F"/>
    <w:rsid w:val="009E5A54"/>
    <w:rsid w:val="009E7D50"/>
    <w:rsid w:val="009F4A4A"/>
    <w:rsid w:val="00A00D40"/>
    <w:rsid w:val="00A1131E"/>
    <w:rsid w:val="00A124B6"/>
    <w:rsid w:val="00A2431D"/>
    <w:rsid w:val="00A53DEF"/>
    <w:rsid w:val="00A57B62"/>
    <w:rsid w:val="00A757AC"/>
    <w:rsid w:val="00AA0768"/>
    <w:rsid w:val="00AA2FC7"/>
    <w:rsid w:val="00AA5A75"/>
    <w:rsid w:val="00AC58D9"/>
    <w:rsid w:val="00AC74AB"/>
    <w:rsid w:val="00AD4009"/>
    <w:rsid w:val="00AE46E4"/>
    <w:rsid w:val="00B12D89"/>
    <w:rsid w:val="00B12F2C"/>
    <w:rsid w:val="00B21712"/>
    <w:rsid w:val="00B21880"/>
    <w:rsid w:val="00B32362"/>
    <w:rsid w:val="00B34FEC"/>
    <w:rsid w:val="00B46684"/>
    <w:rsid w:val="00B5744D"/>
    <w:rsid w:val="00B649A1"/>
    <w:rsid w:val="00B80739"/>
    <w:rsid w:val="00B97797"/>
    <w:rsid w:val="00BB2F76"/>
    <w:rsid w:val="00BC737B"/>
    <w:rsid w:val="00BE373C"/>
    <w:rsid w:val="00BE6BAA"/>
    <w:rsid w:val="00C039A5"/>
    <w:rsid w:val="00C068F4"/>
    <w:rsid w:val="00C30063"/>
    <w:rsid w:val="00C31B76"/>
    <w:rsid w:val="00C406F5"/>
    <w:rsid w:val="00C64DC1"/>
    <w:rsid w:val="00C6726A"/>
    <w:rsid w:val="00C70CEE"/>
    <w:rsid w:val="00C83B44"/>
    <w:rsid w:val="00C95C84"/>
    <w:rsid w:val="00C9645F"/>
    <w:rsid w:val="00CA34A3"/>
    <w:rsid w:val="00CD262D"/>
    <w:rsid w:val="00CD7CDF"/>
    <w:rsid w:val="00CE0A83"/>
    <w:rsid w:val="00CF6D88"/>
    <w:rsid w:val="00D060E6"/>
    <w:rsid w:val="00D23F7B"/>
    <w:rsid w:val="00D27F44"/>
    <w:rsid w:val="00D31AE1"/>
    <w:rsid w:val="00D326A3"/>
    <w:rsid w:val="00D346C0"/>
    <w:rsid w:val="00D35D10"/>
    <w:rsid w:val="00D40C98"/>
    <w:rsid w:val="00D42CFD"/>
    <w:rsid w:val="00D47E35"/>
    <w:rsid w:val="00D50875"/>
    <w:rsid w:val="00D55FA5"/>
    <w:rsid w:val="00D56409"/>
    <w:rsid w:val="00D6257D"/>
    <w:rsid w:val="00D626D8"/>
    <w:rsid w:val="00D65423"/>
    <w:rsid w:val="00D816AD"/>
    <w:rsid w:val="00D86FA8"/>
    <w:rsid w:val="00D94D30"/>
    <w:rsid w:val="00DA2E33"/>
    <w:rsid w:val="00DC1D1C"/>
    <w:rsid w:val="00DC4BCE"/>
    <w:rsid w:val="00DC6568"/>
    <w:rsid w:val="00DD3B66"/>
    <w:rsid w:val="00DD6367"/>
    <w:rsid w:val="00DD7345"/>
    <w:rsid w:val="00DF6237"/>
    <w:rsid w:val="00E02EFE"/>
    <w:rsid w:val="00E22779"/>
    <w:rsid w:val="00E3429E"/>
    <w:rsid w:val="00E46B97"/>
    <w:rsid w:val="00E511C3"/>
    <w:rsid w:val="00E52125"/>
    <w:rsid w:val="00E779CD"/>
    <w:rsid w:val="00E9313E"/>
    <w:rsid w:val="00EA04DF"/>
    <w:rsid w:val="00EB542D"/>
    <w:rsid w:val="00EC23A1"/>
    <w:rsid w:val="00EC586B"/>
    <w:rsid w:val="00EE48DA"/>
    <w:rsid w:val="00EF4336"/>
    <w:rsid w:val="00F11286"/>
    <w:rsid w:val="00F1406C"/>
    <w:rsid w:val="00F16AD2"/>
    <w:rsid w:val="00F251B8"/>
    <w:rsid w:val="00F61696"/>
    <w:rsid w:val="00F64D3B"/>
    <w:rsid w:val="00F76757"/>
    <w:rsid w:val="00F9340A"/>
    <w:rsid w:val="00F94B99"/>
    <w:rsid w:val="00FB551B"/>
    <w:rsid w:val="00FC5411"/>
    <w:rsid w:val="00FC781C"/>
    <w:rsid w:val="00FD30C9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8745"/>
  <w15:docId w15:val="{42ECE14A-3305-41A5-BB42-693E2D33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paragraph" w:styleId="NormalnyWeb">
    <w:name w:val="Normal (Web)"/>
    <w:basedOn w:val="Normalny"/>
    <w:uiPriority w:val="99"/>
    <w:unhideWhenUsed/>
    <w:rsid w:val="00A124B6"/>
    <w:rPr>
      <w:rFonts w:ascii="Times New Roman" w:hAnsi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D6977"/>
    <w:rPr>
      <w:color w:val="0000FF" w:themeColor="hyperlink"/>
      <w:u w:val="single"/>
    </w:rPr>
  </w:style>
  <w:style w:type="character" w:customStyle="1" w:styleId="bodytxt">
    <w:name w:val="bodytxt"/>
    <w:basedOn w:val="Domylnaczcionkaakapitu"/>
    <w:rsid w:val="002D6977"/>
  </w:style>
  <w:style w:type="paragraph" w:customStyle="1" w:styleId="Default">
    <w:name w:val="Default"/>
    <w:basedOn w:val="Normalny"/>
    <w:rsid w:val="006628D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</w:rPr>
  </w:style>
  <w:style w:type="table" w:styleId="Tabela-Siatka">
    <w:name w:val="Table Grid"/>
    <w:basedOn w:val="Standardowy"/>
    <w:uiPriority w:val="59"/>
    <w:locked/>
    <w:rsid w:val="008C30DD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60015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locked/>
    <w:rsid w:val="008851F9"/>
    <w:rPr>
      <w:b/>
      <w:bCs/>
    </w:rPr>
  </w:style>
  <w:style w:type="numbering" w:customStyle="1" w:styleId="Ada">
    <w:name w:val="Ada"/>
    <w:uiPriority w:val="99"/>
    <w:rsid w:val="008851F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182B5-214F-471C-9B28-CE4FE0E6C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mgr inż. Adelina Kasprzak</cp:lastModifiedBy>
  <cp:revision>14</cp:revision>
  <dcterms:created xsi:type="dcterms:W3CDTF">2021-03-12T08:53:00Z</dcterms:created>
  <dcterms:modified xsi:type="dcterms:W3CDTF">2021-07-06T06:05:00Z</dcterms:modified>
</cp:coreProperties>
</file>